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E4" w:rsidRDefault="009267E4" w:rsidP="00BE0516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微软雅黑" w:eastAsia="微软雅黑" w:hAnsi="微软雅黑" w:cs="Tahoma"/>
          <w:b/>
          <w:bCs/>
          <w:kern w:val="36"/>
          <w:sz w:val="32"/>
          <w:szCs w:val="32"/>
        </w:rPr>
      </w:pPr>
      <w:r>
        <w:rPr>
          <w:rFonts w:ascii="微软雅黑" w:eastAsia="微软雅黑" w:hAnsi="微软雅黑" w:cs="Tahoma" w:hint="eastAsia"/>
          <w:b/>
          <w:bCs/>
          <w:kern w:val="36"/>
          <w:sz w:val="32"/>
          <w:szCs w:val="32"/>
        </w:rPr>
        <w:t>201</w:t>
      </w:r>
      <w:r w:rsidR="00EA0C06">
        <w:rPr>
          <w:rFonts w:ascii="微软雅黑" w:eastAsia="微软雅黑" w:hAnsi="微软雅黑" w:cs="Tahoma" w:hint="eastAsia"/>
          <w:b/>
          <w:bCs/>
          <w:kern w:val="36"/>
          <w:sz w:val="32"/>
          <w:szCs w:val="32"/>
        </w:rPr>
        <w:t>9</w:t>
      </w:r>
      <w:r>
        <w:rPr>
          <w:rFonts w:ascii="微软雅黑" w:eastAsia="微软雅黑" w:hAnsi="微软雅黑" w:cs="Tahoma" w:hint="eastAsia"/>
          <w:b/>
          <w:bCs/>
          <w:kern w:val="36"/>
          <w:sz w:val="32"/>
          <w:szCs w:val="32"/>
        </w:rPr>
        <w:t>年</w:t>
      </w:r>
      <w:r w:rsidR="00EA0C06">
        <w:rPr>
          <w:rFonts w:ascii="微软雅黑" w:eastAsia="微软雅黑" w:hAnsi="微软雅黑" w:cs="Tahoma" w:hint="eastAsia"/>
          <w:b/>
          <w:bCs/>
          <w:kern w:val="36"/>
          <w:sz w:val="32"/>
          <w:szCs w:val="32"/>
        </w:rPr>
        <w:t>春</w:t>
      </w:r>
      <w:r w:rsidR="001A5FC8">
        <w:rPr>
          <w:rFonts w:ascii="微软雅黑" w:eastAsia="微软雅黑" w:hAnsi="微软雅黑" w:cs="Tahoma" w:hint="eastAsia"/>
          <w:b/>
          <w:bCs/>
          <w:kern w:val="36"/>
          <w:sz w:val="32"/>
          <w:szCs w:val="32"/>
        </w:rPr>
        <w:t>季</w:t>
      </w:r>
      <w:r>
        <w:rPr>
          <w:rFonts w:ascii="微软雅黑" w:eastAsia="微软雅黑" w:hAnsi="微软雅黑" w:cs="Tahoma" w:hint="eastAsia"/>
          <w:b/>
          <w:bCs/>
          <w:kern w:val="36"/>
          <w:sz w:val="32"/>
          <w:szCs w:val="32"/>
        </w:rPr>
        <w:t>学期赴台交流项目报名通知</w:t>
      </w:r>
    </w:p>
    <w:p w:rsidR="009267E4" w:rsidRDefault="009267E4" w:rsidP="009267E4">
      <w:pPr>
        <w:spacing w:line="360" w:lineRule="exact"/>
        <w:ind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根据与台湾高校签订的合作协议，我校</w:t>
      </w:r>
      <w:r>
        <w:rPr>
          <w:color w:val="333333"/>
          <w:sz w:val="24"/>
          <w:szCs w:val="24"/>
        </w:rPr>
        <w:t>201</w:t>
      </w:r>
      <w:r w:rsidR="00EA0C06">
        <w:rPr>
          <w:rFonts w:hint="eastAsia"/>
          <w:color w:val="333333"/>
          <w:sz w:val="24"/>
          <w:szCs w:val="24"/>
        </w:rPr>
        <w:t>9</w:t>
      </w:r>
      <w:r>
        <w:rPr>
          <w:rFonts w:hint="eastAsia"/>
          <w:color w:val="333333"/>
          <w:sz w:val="24"/>
          <w:szCs w:val="24"/>
        </w:rPr>
        <w:t>年</w:t>
      </w:r>
      <w:r w:rsidR="00EA0C06">
        <w:rPr>
          <w:rFonts w:hint="eastAsia"/>
          <w:color w:val="333333"/>
          <w:sz w:val="24"/>
          <w:szCs w:val="24"/>
        </w:rPr>
        <w:t>春</w:t>
      </w:r>
      <w:r w:rsidR="001A5FC8">
        <w:rPr>
          <w:rFonts w:hint="eastAsia"/>
          <w:color w:val="333333"/>
          <w:sz w:val="24"/>
          <w:szCs w:val="24"/>
        </w:rPr>
        <w:t>季</w:t>
      </w:r>
      <w:r w:rsidR="00EA0C06">
        <w:rPr>
          <w:rFonts w:hint="eastAsia"/>
          <w:color w:val="333333"/>
          <w:sz w:val="24"/>
          <w:szCs w:val="24"/>
        </w:rPr>
        <w:t>学期赴台交流项目已经启动，我校大二和大三学生可赴台湾东海大学</w:t>
      </w:r>
      <w:r w:rsidR="001A5FC8">
        <w:rPr>
          <w:rFonts w:hint="eastAsia"/>
          <w:color w:val="333333"/>
          <w:sz w:val="24"/>
          <w:szCs w:val="24"/>
        </w:rPr>
        <w:t>和</w:t>
      </w:r>
      <w:r w:rsidR="007103E1">
        <w:rPr>
          <w:rFonts w:hint="eastAsia"/>
          <w:color w:val="333333"/>
          <w:sz w:val="24"/>
          <w:szCs w:val="24"/>
        </w:rPr>
        <w:t>亚洲大学</w:t>
      </w:r>
      <w:r>
        <w:rPr>
          <w:rFonts w:hint="eastAsia"/>
          <w:color w:val="333333"/>
          <w:sz w:val="24"/>
          <w:szCs w:val="24"/>
        </w:rPr>
        <w:t>这</w:t>
      </w:r>
      <w:r w:rsidR="00EA0C06">
        <w:rPr>
          <w:rFonts w:hint="eastAsia"/>
          <w:color w:val="333333"/>
          <w:sz w:val="24"/>
          <w:szCs w:val="24"/>
        </w:rPr>
        <w:t>2</w:t>
      </w:r>
      <w:r>
        <w:rPr>
          <w:rFonts w:hint="eastAsia"/>
          <w:color w:val="333333"/>
          <w:sz w:val="24"/>
          <w:szCs w:val="24"/>
        </w:rPr>
        <w:t>所大学参加为期一学期的交流项目。</w:t>
      </w:r>
    </w:p>
    <w:p w:rsidR="00BF328C" w:rsidRDefault="00BF328C" w:rsidP="009267E4">
      <w:pPr>
        <w:spacing w:line="360" w:lineRule="exact"/>
        <w:ind w:firstLine="480"/>
        <w:rPr>
          <w:color w:val="333333"/>
          <w:sz w:val="24"/>
          <w:szCs w:val="24"/>
        </w:rPr>
      </w:pPr>
    </w:p>
    <w:p w:rsidR="009267E4" w:rsidRDefault="009267E4" w:rsidP="009267E4">
      <w:pPr>
        <w:numPr>
          <w:ilvl w:val="0"/>
          <w:numId w:val="1"/>
        </w:numPr>
        <w:spacing w:line="360" w:lineRule="exact"/>
        <w:rPr>
          <w:color w:val="333333"/>
          <w:sz w:val="24"/>
          <w:szCs w:val="24"/>
        </w:rPr>
      </w:pPr>
      <w:r>
        <w:rPr>
          <w:rFonts w:hint="eastAsia"/>
          <w:b/>
          <w:bCs/>
          <w:color w:val="333333"/>
          <w:sz w:val="24"/>
          <w:szCs w:val="24"/>
        </w:rPr>
        <w:t>学生可申请的</w:t>
      </w:r>
      <w:r w:rsidR="00A0567E">
        <w:rPr>
          <w:rFonts w:hint="eastAsia"/>
          <w:b/>
          <w:bCs/>
          <w:color w:val="333333"/>
          <w:sz w:val="24"/>
          <w:szCs w:val="24"/>
        </w:rPr>
        <w:t>2</w:t>
      </w:r>
      <w:r>
        <w:rPr>
          <w:rFonts w:hint="eastAsia"/>
          <w:b/>
          <w:bCs/>
          <w:color w:val="333333"/>
          <w:sz w:val="24"/>
          <w:szCs w:val="24"/>
        </w:rPr>
        <w:t>所大学及相关科系如下：</w:t>
      </w:r>
    </w:p>
    <w:p w:rsidR="009267E4" w:rsidRDefault="009267E4" w:rsidP="009267E4">
      <w:pPr>
        <w:pStyle w:val="a6"/>
        <w:widowControl/>
        <w:spacing w:after="240" w:line="360" w:lineRule="exact"/>
        <w:ind w:firstLineChars="0" w:firstLine="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(一)</w:t>
      </w:r>
      <w:r w:rsidR="00B758A8" w:rsidRPr="00B758A8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="00B758A8">
        <w:rPr>
          <w:rFonts w:ascii="宋体" w:hAnsi="宋体" w:cs="宋体" w:hint="eastAsia"/>
          <w:b/>
          <w:kern w:val="0"/>
          <w:sz w:val="24"/>
          <w:szCs w:val="24"/>
        </w:rPr>
        <w:t>亚洲大学（</w:t>
      </w:r>
      <w:r w:rsidR="009434C0">
        <w:rPr>
          <w:rFonts w:ascii="宋体" w:hAnsi="宋体" w:cs="宋体" w:hint="eastAsia"/>
          <w:b/>
          <w:kern w:val="0"/>
          <w:sz w:val="24"/>
          <w:szCs w:val="24"/>
        </w:rPr>
        <w:t>9</w:t>
      </w:r>
      <w:r w:rsidR="00B758A8">
        <w:rPr>
          <w:rFonts w:ascii="宋体" w:hAnsi="宋体" w:cs="宋体" w:hint="eastAsia"/>
          <w:b/>
          <w:kern w:val="0"/>
          <w:sz w:val="24"/>
          <w:szCs w:val="24"/>
        </w:rPr>
        <w:t>人）</w:t>
      </w:r>
    </w:p>
    <w:p w:rsidR="009267E4" w:rsidRDefault="009267E4" w:rsidP="009267E4">
      <w:pPr>
        <w:pStyle w:val="a6"/>
        <w:widowControl/>
        <w:spacing w:after="240" w:line="360" w:lineRule="exact"/>
        <w:ind w:left="72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可以申请的系有：</w:t>
      </w:r>
      <w:r w:rsidR="00C67555" w:rsidRPr="008C0C79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生物信息与医学工程系</w:t>
      </w:r>
      <w:r w:rsidR="00156DBD" w:rsidRPr="008C0C79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1人</w:t>
      </w:r>
      <w:r w:rsidR="000B2FEF">
        <w:rPr>
          <w:rFonts w:ascii="宋体" w:hAnsi="宋体" w:cs="宋体" w:hint="eastAsia"/>
          <w:kern w:val="0"/>
          <w:sz w:val="24"/>
          <w:szCs w:val="24"/>
        </w:rPr>
        <w:t>、</w:t>
      </w:r>
      <w:r w:rsidR="000B2FEF" w:rsidRPr="007F3DD4">
        <w:rPr>
          <w:rFonts w:ascii="宋体" w:hAnsi="宋体" w:cs="宋体" w:hint="eastAsia"/>
          <w:b/>
          <w:kern w:val="0"/>
          <w:sz w:val="24"/>
          <w:szCs w:val="24"/>
        </w:rPr>
        <w:t>数字媒体设计学系</w:t>
      </w:r>
      <w:r w:rsidR="00417C92">
        <w:rPr>
          <w:rFonts w:ascii="宋体" w:hAnsi="宋体" w:cs="宋体" w:hint="eastAsia"/>
          <w:b/>
          <w:kern w:val="0"/>
          <w:sz w:val="24"/>
          <w:szCs w:val="24"/>
        </w:rPr>
        <w:t>1人</w:t>
      </w:r>
      <w:r w:rsidR="000B2FEF">
        <w:rPr>
          <w:rFonts w:ascii="宋体" w:hAnsi="宋体" w:cs="宋体" w:hint="eastAsia"/>
          <w:kern w:val="0"/>
          <w:sz w:val="24"/>
          <w:szCs w:val="24"/>
        </w:rPr>
        <w:t>、</w:t>
      </w:r>
      <w:r w:rsidR="000B2FEF" w:rsidRPr="007F3DD4">
        <w:rPr>
          <w:rFonts w:ascii="宋体" w:hAnsi="宋体" w:cs="宋体" w:hint="eastAsia"/>
          <w:b/>
          <w:kern w:val="0"/>
          <w:sz w:val="24"/>
          <w:szCs w:val="24"/>
        </w:rPr>
        <w:t>视觉传达设计学系</w:t>
      </w:r>
      <w:r w:rsidR="007C23A8"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="00417C92">
        <w:rPr>
          <w:rFonts w:ascii="宋体" w:hAnsi="宋体" w:cs="宋体" w:hint="eastAsia"/>
          <w:b/>
          <w:kern w:val="0"/>
          <w:sz w:val="24"/>
          <w:szCs w:val="24"/>
        </w:rPr>
        <w:t>人</w:t>
      </w:r>
      <w:r w:rsidR="00676004">
        <w:rPr>
          <w:rFonts w:ascii="宋体" w:hAnsi="宋体" w:cs="宋体" w:hint="eastAsia"/>
          <w:kern w:val="0"/>
          <w:sz w:val="24"/>
          <w:szCs w:val="24"/>
        </w:rPr>
        <w:t>、</w:t>
      </w:r>
      <w:r w:rsidR="00676004" w:rsidRPr="007F3DD4">
        <w:rPr>
          <w:rFonts w:ascii="宋体" w:hAnsi="宋体" w:cs="宋体" w:hint="eastAsia"/>
          <w:b/>
          <w:kern w:val="0"/>
          <w:sz w:val="24"/>
          <w:szCs w:val="24"/>
        </w:rPr>
        <w:t>室内设计学系</w:t>
      </w:r>
      <w:r w:rsidR="00156DBD">
        <w:rPr>
          <w:rFonts w:ascii="宋体" w:hAnsi="宋体" w:cs="宋体" w:hint="eastAsia"/>
          <w:b/>
          <w:kern w:val="0"/>
          <w:sz w:val="24"/>
          <w:szCs w:val="24"/>
        </w:rPr>
        <w:t>2人</w:t>
      </w:r>
      <w:r w:rsidR="00D268CF">
        <w:rPr>
          <w:rFonts w:ascii="宋体" w:hAnsi="宋体" w:cs="宋体" w:hint="eastAsia"/>
          <w:kern w:val="0"/>
          <w:sz w:val="24"/>
          <w:szCs w:val="24"/>
        </w:rPr>
        <w:t>、</w:t>
      </w:r>
      <w:r w:rsidR="009D66D9" w:rsidRPr="003D1873">
        <w:rPr>
          <w:rFonts w:ascii="宋体" w:hAnsi="宋体" w:cs="宋体" w:hint="eastAsia"/>
          <w:b/>
          <w:kern w:val="0"/>
          <w:sz w:val="24"/>
          <w:szCs w:val="24"/>
        </w:rPr>
        <w:t>信息工程系</w:t>
      </w:r>
      <w:r w:rsidR="00417C92">
        <w:rPr>
          <w:rFonts w:ascii="宋体" w:hAnsi="宋体" w:cs="宋体" w:hint="eastAsia"/>
          <w:b/>
          <w:kern w:val="0"/>
          <w:sz w:val="24"/>
          <w:szCs w:val="24"/>
        </w:rPr>
        <w:t>1人</w:t>
      </w:r>
      <w:r w:rsidR="00D268CF">
        <w:rPr>
          <w:rFonts w:ascii="宋体" w:hAnsi="宋体" w:cs="宋体" w:hint="eastAsia"/>
          <w:kern w:val="0"/>
          <w:sz w:val="24"/>
          <w:szCs w:val="24"/>
        </w:rPr>
        <w:t>、</w:t>
      </w:r>
      <w:r w:rsidR="00D268CF" w:rsidRPr="00417C92">
        <w:rPr>
          <w:rFonts w:ascii="宋体" w:hAnsi="宋体" w:cs="宋体" w:hint="eastAsia"/>
          <w:b/>
          <w:kern w:val="0"/>
          <w:sz w:val="24"/>
          <w:szCs w:val="24"/>
        </w:rPr>
        <w:t>光电与通讯</w:t>
      </w:r>
      <w:r w:rsidR="0013200F" w:rsidRPr="00417C92">
        <w:rPr>
          <w:rFonts w:ascii="宋体" w:hAnsi="宋体" w:cs="宋体" w:hint="eastAsia"/>
          <w:b/>
          <w:kern w:val="0"/>
          <w:sz w:val="24"/>
          <w:szCs w:val="24"/>
        </w:rPr>
        <w:t>学系</w:t>
      </w:r>
      <w:r w:rsidR="00417C92" w:rsidRPr="00417C92">
        <w:rPr>
          <w:rFonts w:ascii="宋体" w:hAnsi="宋体" w:cs="宋体" w:hint="eastAsia"/>
          <w:b/>
          <w:kern w:val="0"/>
          <w:sz w:val="24"/>
          <w:szCs w:val="24"/>
        </w:rPr>
        <w:t>1人</w:t>
      </w:r>
    </w:p>
    <w:p w:rsidR="00D017C4" w:rsidRDefault="009267E4" w:rsidP="009267E4">
      <w:pPr>
        <w:widowControl/>
        <w:spacing w:after="240" w:line="360" w:lineRule="exact"/>
        <w:ind w:left="602" w:hangingChars="250" w:hanging="60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</w:t>
      </w:r>
      <w:r w:rsidR="00420152">
        <w:rPr>
          <w:rFonts w:ascii="宋体" w:hAnsi="宋体" w:cs="宋体" w:hint="eastAsia"/>
          <w:b/>
          <w:kern w:val="0"/>
          <w:sz w:val="24"/>
          <w:szCs w:val="24"/>
        </w:rPr>
        <w:t>二</w:t>
      </w:r>
      <w:r>
        <w:rPr>
          <w:rFonts w:ascii="宋体" w:hAnsi="宋体" w:cs="宋体" w:hint="eastAsia"/>
          <w:b/>
          <w:kern w:val="0"/>
          <w:sz w:val="24"/>
          <w:szCs w:val="24"/>
        </w:rPr>
        <w:t>）</w:t>
      </w:r>
      <w:r w:rsidR="00B758A8">
        <w:rPr>
          <w:rFonts w:ascii="宋体" w:hAnsi="宋体" w:cs="宋体" w:hint="eastAsia"/>
          <w:b/>
          <w:kern w:val="0"/>
          <w:sz w:val="24"/>
          <w:szCs w:val="24"/>
        </w:rPr>
        <w:t>东海大学（</w:t>
      </w:r>
      <w:r w:rsidR="00A0567E">
        <w:rPr>
          <w:rFonts w:ascii="宋体" w:hAnsi="宋体" w:cs="宋体" w:hint="eastAsia"/>
          <w:b/>
          <w:kern w:val="0"/>
          <w:sz w:val="24"/>
          <w:szCs w:val="24"/>
        </w:rPr>
        <w:t>9</w:t>
      </w:r>
      <w:r w:rsidR="00B758A8">
        <w:rPr>
          <w:rFonts w:ascii="宋体" w:hAnsi="宋体" w:cs="宋体" w:hint="eastAsia"/>
          <w:b/>
          <w:kern w:val="0"/>
          <w:sz w:val="24"/>
          <w:szCs w:val="24"/>
        </w:rPr>
        <w:t>人</w:t>
      </w:r>
      <w:r w:rsidR="00D017C4">
        <w:rPr>
          <w:rFonts w:ascii="宋体" w:hAnsi="宋体" w:cs="宋体" w:hint="eastAsia"/>
          <w:b/>
          <w:kern w:val="0"/>
          <w:sz w:val="24"/>
          <w:szCs w:val="24"/>
        </w:rPr>
        <w:t>，</w:t>
      </w:r>
      <w:r w:rsidR="00516501" w:rsidRPr="008C0C79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成绩平均分需达到75分以上</w:t>
      </w:r>
      <w:r w:rsidR="00B758A8">
        <w:rPr>
          <w:rFonts w:ascii="宋体" w:hAnsi="宋体" w:cs="宋体" w:hint="eastAsia"/>
          <w:b/>
          <w:kern w:val="0"/>
          <w:sz w:val="24"/>
          <w:szCs w:val="24"/>
        </w:rPr>
        <w:t>）</w:t>
      </w:r>
    </w:p>
    <w:p w:rsidR="009267E4" w:rsidRPr="007C23A8" w:rsidRDefault="008962CB" w:rsidP="00D017C4">
      <w:pPr>
        <w:widowControl/>
        <w:spacing w:after="240" w:line="360" w:lineRule="exact"/>
        <w:ind w:leftChars="300" w:left="63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可以申请的系有：</w:t>
      </w:r>
      <w:r w:rsidR="00955F56" w:rsidRPr="007C23A8">
        <w:rPr>
          <w:rFonts w:ascii="宋体" w:hAnsi="宋体" w:cs="宋体" w:hint="eastAsia"/>
          <w:b/>
          <w:kern w:val="0"/>
          <w:sz w:val="24"/>
          <w:szCs w:val="24"/>
        </w:rPr>
        <w:t>会计学系1人</w:t>
      </w:r>
      <w:r w:rsidR="00034A5B" w:rsidRPr="007C23A8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9434C0" w:rsidRPr="007C23A8">
        <w:rPr>
          <w:rFonts w:ascii="宋体" w:hAnsi="宋体" w:cs="宋体" w:hint="eastAsia"/>
          <w:b/>
          <w:kern w:val="0"/>
          <w:sz w:val="24"/>
          <w:szCs w:val="24"/>
        </w:rPr>
        <w:t>国际经济与贸易系</w:t>
      </w:r>
      <w:r w:rsidR="007C23A8" w:rsidRPr="007C23A8">
        <w:rPr>
          <w:rFonts w:ascii="宋体" w:hAnsi="宋体" w:cs="宋体" w:hint="eastAsia"/>
          <w:b/>
          <w:kern w:val="0"/>
          <w:sz w:val="24"/>
          <w:szCs w:val="24"/>
        </w:rPr>
        <w:t>2</w:t>
      </w:r>
      <w:r w:rsidR="009434C0" w:rsidRPr="007C23A8">
        <w:rPr>
          <w:rFonts w:ascii="宋体" w:hAnsi="宋体" w:cs="宋体" w:hint="eastAsia"/>
          <w:b/>
          <w:kern w:val="0"/>
          <w:sz w:val="24"/>
          <w:szCs w:val="24"/>
        </w:rPr>
        <w:t>人、</w:t>
      </w:r>
      <w:r w:rsidR="00CC0AF2" w:rsidRPr="007C23A8">
        <w:rPr>
          <w:rFonts w:ascii="宋体" w:hAnsi="宋体" w:cs="宋体" w:hint="eastAsia"/>
          <w:b/>
          <w:kern w:val="0"/>
          <w:sz w:val="24"/>
          <w:szCs w:val="24"/>
        </w:rPr>
        <w:t>财务金融系1人、</w:t>
      </w:r>
      <w:r w:rsidR="00034A5B" w:rsidRPr="007C23A8">
        <w:rPr>
          <w:rFonts w:ascii="宋体" w:hAnsi="宋体" w:cs="宋体" w:hint="eastAsia"/>
          <w:b/>
          <w:kern w:val="0"/>
          <w:sz w:val="24"/>
          <w:szCs w:val="24"/>
        </w:rPr>
        <w:t>法律系</w:t>
      </w:r>
      <w:r w:rsidR="00955F56" w:rsidRPr="007C23A8">
        <w:rPr>
          <w:rFonts w:ascii="宋体" w:hAnsi="宋体" w:cs="宋体" w:hint="eastAsia"/>
          <w:b/>
          <w:kern w:val="0"/>
          <w:sz w:val="24"/>
          <w:szCs w:val="24"/>
        </w:rPr>
        <w:t>1人</w:t>
      </w:r>
      <w:r w:rsidR="00D017C4" w:rsidRPr="007C23A8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="00486174" w:rsidRPr="007C23A8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486174" w:rsidRPr="008C0C79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化学工程与材料工程学系1人</w:t>
      </w:r>
      <w:r w:rsidR="00486174" w:rsidRPr="007C23A8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486174" w:rsidRPr="008C0C79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环境科学与工程学系</w:t>
      </w:r>
      <w:r w:rsidR="00CC0AF2" w:rsidRPr="008C0C79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1人</w:t>
      </w:r>
      <w:r w:rsidR="00CC0AF2" w:rsidRPr="007C23A8">
        <w:rPr>
          <w:rFonts w:ascii="宋体" w:hAnsi="宋体" w:cs="宋体" w:hint="eastAsia"/>
          <w:b/>
          <w:kern w:val="0"/>
          <w:sz w:val="24"/>
          <w:szCs w:val="24"/>
        </w:rPr>
        <w:t>、电机工程学系1人、外国语</w:t>
      </w:r>
      <w:r w:rsidR="00872049" w:rsidRPr="007C23A8">
        <w:rPr>
          <w:rFonts w:ascii="宋体" w:hAnsi="宋体" w:cs="宋体" w:hint="eastAsia"/>
          <w:b/>
          <w:kern w:val="0"/>
          <w:sz w:val="24"/>
          <w:szCs w:val="24"/>
        </w:rPr>
        <w:t>文学系1人</w:t>
      </w:r>
    </w:p>
    <w:p w:rsidR="009267E4" w:rsidRDefault="009267E4" w:rsidP="009267E4">
      <w:pPr>
        <w:spacing w:line="440" w:lineRule="exact"/>
        <w:rPr>
          <w:color w:val="333333"/>
          <w:sz w:val="24"/>
          <w:szCs w:val="24"/>
        </w:rPr>
      </w:pPr>
      <w:r>
        <w:rPr>
          <w:rFonts w:hint="eastAsia"/>
          <w:b/>
          <w:bCs/>
          <w:color w:val="333333"/>
          <w:sz w:val="24"/>
          <w:szCs w:val="24"/>
        </w:rPr>
        <w:t>二、现将有关事宜通知如下：</w:t>
      </w:r>
    </w:p>
    <w:p w:rsidR="009267E4" w:rsidRDefault="009267E4" w:rsidP="009267E4">
      <w:pPr>
        <w:spacing w:line="440" w:lineRule="exact"/>
        <w:ind w:firstLineChars="150" w:firstLine="361"/>
        <w:rPr>
          <w:color w:val="333333"/>
          <w:sz w:val="24"/>
          <w:szCs w:val="24"/>
        </w:rPr>
      </w:pPr>
      <w:r>
        <w:rPr>
          <w:rFonts w:hint="eastAsia"/>
          <w:b/>
          <w:bCs/>
          <w:color w:val="333333"/>
          <w:sz w:val="24"/>
          <w:szCs w:val="24"/>
        </w:rPr>
        <w:t>（一）报名条件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</w:t>
      </w:r>
      <w:r>
        <w:rPr>
          <w:rFonts w:hint="eastAsia"/>
          <w:color w:val="333333"/>
          <w:sz w:val="24"/>
          <w:szCs w:val="24"/>
        </w:rPr>
        <w:t>本校全日制在读学生，赴台湾交流学期为</w:t>
      </w:r>
      <w:r w:rsidRPr="008C0C79">
        <w:rPr>
          <w:rFonts w:hint="eastAsia"/>
          <w:color w:val="FF0000"/>
          <w:sz w:val="24"/>
          <w:szCs w:val="24"/>
        </w:rPr>
        <w:t>大二和大三</w:t>
      </w:r>
      <w:r>
        <w:rPr>
          <w:rFonts w:hint="eastAsia"/>
          <w:color w:val="333333"/>
          <w:sz w:val="24"/>
          <w:szCs w:val="24"/>
        </w:rPr>
        <w:t>；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</w:t>
      </w:r>
      <w:r>
        <w:rPr>
          <w:rFonts w:hint="eastAsia"/>
          <w:color w:val="333333"/>
          <w:sz w:val="24"/>
          <w:szCs w:val="24"/>
        </w:rPr>
        <w:t>基础扎实、成绩优良（所有课程考试必须及格）；品行端正，素质较高，具有良好的合作意识、较强的交流和沟通能力；</w:t>
      </w:r>
    </w:p>
    <w:p w:rsidR="009267E4" w:rsidRDefault="009267E4" w:rsidP="009267E4">
      <w:pPr>
        <w:spacing w:line="440" w:lineRule="exact"/>
        <w:ind w:firstLine="480"/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</w:t>
      </w:r>
      <w:r w:rsidRPr="008C0C79">
        <w:rPr>
          <w:rFonts w:hint="eastAsia"/>
          <w:color w:val="FF0000"/>
          <w:sz w:val="24"/>
          <w:szCs w:val="24"/>
        </w:rPr>
        <w:t>没有参加过</w:t>
      </w:r>
      <w:r w:rsidR="0049674D" w:rsidRPr="008C0C79">
        <w:rPr>
          <w:rFonts w:hint="eastAsia"/>
          <w:color w:val="FF0000"/>
          <w:sz w:val="24"/>
          <w:szCs w:val="24"/>
        </w:rPr>
        <w:t>校内</w:t>
      </w:r>
      <w:r w:rsidRPr="008C0C79">
        <w:rPr>
          <w:rFonts w:hint="eastAsia"/>
          <w:color w:val="FF0000"/>
          <w:sz w:val="24"/>
          <w:szCs w:val="24"/>
        </w:rPr>
        <w:t>交换生或交流生项目</w:t>
      </w:r>
      <w:r w:rsidR="0049674D">
        <w:rPr>
          <w:rFonts w:hint="eastAsia"/>
          <w:b/>
          <w:color w:val="333333"/>
          <w:sz w:val="24"/>
          <w:szCs w:val="24"/>
        </w:rPr>
        <w:t>；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</w:t>
      </w:r>
      <w:r>
        <w:rPr>
          <w:rFonts w:hint="eastAsia"/>
          <w:color w:val="333333"/>
          <w:sz w:val="24"/>
          <w:szCs w:val="24"/>
        </w:rPr>
        <w:t>符合专业学院的规定细则要求。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rFonts w:hint="eastAsia"/>
          <w:b/>
          <w:bCs/>
          <w:color w:val="333333"/>
          <w:sz w:val="24"/>
          <w:szCs w:val="24"/>
        </w:rPr>
        <w:t>（二）报名程序</w:t>
      </w:r>
    </w:p>
    <w:p w:rsidR="009267E4" w:rsidRPr="008C0C79" w:rsidRDefault="009267E4" w:rsidP="009267E4">
      <w:pPr>
        <w:spacing w:line="440" w:lineRule="exact"/>
        <w:ind w:firstLine="480"/>
        <w:rPr>
          <w:color w:val="FF0000"/>
          <w:sz w:val="24"/>
          <w:szCs w:val="24"/>
        </w:rPr>
      </w:pPr>
      <w:r>
        <w:rPr>
          <w:color w:val="333333"/>
          <w:sz w:val="24"/>
          <w:szCs w:val="24"/>
        </w:rPr>
        <w:t>1.</w:t>
      </w:r>
      <w:r>
        <w:rPr>
          <w:rFonts w:hint="eastAsia"/>
          <w:color w:val="333333"/>
          <w:sz w:val="24"/>
          <w:szCs w:val="24"/>
        </w:rPr>
        <w:t>按个人自愿报名、专业学院审核推荐的原则，学生在各专业学院申请报名，领取或下载</w:t>
      </w:r>
      <w:r w:rsidRPr="008C0C79">
        <w:rPr>
          <w:rFonts w:hint="eastAsia"/>
          <w:b/>
          <w:bCs/>
          <w:color w:val="FF0000"/>
          <w:sz w:val="24"/>
          <w:szCs w:val="24"/>
        </w:rPr>
        <w:t>《北京理工大学珠海学院本科生出国（境）学习交换生或交流生申请表》</w:t>
      </w:r>
      <w:r w:rsidRPr="008C0C79">
        <w:rPr>
          <w:rFonts w:hint="eastAsia"/>
          <w:color w:val="FF0000"/>
          <w:sz w:val="24"/>
          <w:szCs w:val="24"/>
        </w:rPr>
        <w:t>，</w:t>
      </w:r>
      <w:r w:rsidRPr="008C0C79">
        <w:rPr>
          <w:rFonts w:hint="eastAsia"/>
          <w:b/>
          <w:bCs/>
          <w:color w:val="FF0000"/>
          <w:sz w:val="24"/>
          <w:szCs w:val="24"/>
        </w:rPr>
        <w:t>《学生赴台交流承诺书及家长同意书》</w:t>
      </w:r>
      <w:r>
        <w:rPr>
          <w:rFonts w:hint="eastAsia"/>
          <w:color w:val="333333"/>
          <w:sz w:val="24"/>
          <w:szCs w:val="24"/>
        </w:rPr>
        <w:t>和</w:t>
      </w:r>
      <w:r w:rsidRPr="008C0C79">
        <w:rPr>
          <w:rFonts w:hint="eastAsia"/>
          <w:b/>
          <w:bCs/>
          <w:color w:val="FF0000"/>
          <w:sz w:val="24"/>
          <w:szCs w:val="24"/>
        </w:rPr>
        <w:t>《北京理工大学珠海学院出国（境）学习课程对应及学分认定表》</w:t>
      </w:r>
      <w:r w:rsidRPr="008C0C79">
        <w:rPr>
          <w:rFonts w:hint="eastAsia"/>
          <w:color w:val="FF0000"/>
          <w:sz w:val="24"/>
          <w:szCs w:val="24"/>
        </w:rPr>
        <w:t>。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</w:t>
      </w:r>
      <w:r>
        <w:rPr>
          <w:rFonts w:hint="eastAsia"/>
          <w:color w:val="333333"/>
          <w:sz w:val="24"/>
          <w:szCs w:val="24"/>
        </w:rPr>
        <w:t>各专业学院审核后确定参加学生名单。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</w:t>
      </w:r>
      <w:r>
        <w:rPr>
          <w:rFonts w:hint="eastAsia"/>
          <w:color w:val="333333"/>
          <w:sz w:val="24"/>
          <w:szCs w:val="24"/>
        </w:rPr>
        <w:t>即日起开始报名，请各专业学院于</w:t>
      </w:r>
      <w:r w:rsidR="007C23A8">
        <w:rPr>
          <w:rFonts w:hint="eastAsia"/>
          <w:b/>
          <w:bCs/>
          <w:color w:val="000000"/>
          <w:sz w:val="24"/>
          <w:szCs w:val="24"/>
        </w:rPr>
        <w:t>10</w:t>
      </w:r>
      <w:r>
        <w:rPr>
          <w:rFonts w:hint="eastAsia"/>
          <w:b/>
          <w:bCs/>
          <w:color w:val="000000"/>
          <w:sz w:val="24"/>
          <w:szCs w:val="24"/>
        </w:rPr>
        <w:t>月</w:t>
      </w:r>
      <w:r w:rsidR="00E36FD7">
        <w:rPr>
          <w:rFonts w:hint="eastAsia"/>
          <w:b/>
          <w:bCs/>
          <w:color w:val="000000"/>
          <w:sz w:val="24"/>
          <w:szCs w:val="24"/>
        </w:rPr>
        <w:t>2</w:t>
      </w:r>
      <w:r w:rsidR="00E47A07">
        <w:rPr>
          <w:rFonts w:hint="eastAsia"/>
          <w:b/>
          <w:bCs/>
          <w:color w:val="000000"/>
          <w:sz w:val="24"/>
          <w:szCs w:val="24"/>
        </w:rPr>
        <w:t>6</w:t>
      </w:r>
      <w:r>
        <w:rPr>
          <w:rFonts w:hint="eastAsia"/>
          <w:b/>
          <w:bCs/>
          <w:color w:val="000000"/>
          <w:sz w:val="24"/>
          <w:szCs w:val="24"/>
        </w:rPr>
        <w:t>日</w:t>
      </w:r>
      <w:r>
        <w:rPr>
          <w:b/>
          <w:bCs/>
          <w:color w:val="000000"/>
          <w:sz w:val="24"/>
          <w:szCs w:val="24"/>
        </w:rPr>
        <w:t>17:00</w:t>
      </w:r>
      <w:r>
        <w:rPr>
          <w:rFonts w:hint="eastAsia"/>
          <w:color w:val="333333"/>
          <w:sz w:val="24"/>
          <w:szCs w:val="24"/>
        </w:rPr>
        <w:t>前将各学院确定参加台湾交流项目学生的</w:t>
      </w:r>
      <w:r>
        <w:rPr>
          <w:rFonts w:hint="eastAsia"/>
          <w:b/>
          <w:color w:val="333333"/>
          <w:sz w:val="24"/>
          <w:szCs w:val="24"/>
        </w:rPr>
        <w:t>名单电子版</w:t>
      </w:r>
      <w:r>
        <w:rPr>
          <w:rFonts w:hint="eastAsia"/>
          <w:color w:val="333333"/>
          <w:sz w:val="24"/>
          <w:szCs w:val="24"/>
        </w:rPr>
        <w:t>，</w:t>
      </w:r>
      <w:r>
        <w:rPr>
          <w:rFonts w:hint="eastAsia"/>
          <w:b/>
          <w:bCs/>
          <w:color w:val="333333"/>
          <w:sz w:val="24"/>
          <w:szCs w:val="24"/>
        </w:rPr>
        <w:t>《北京理工大学珠海学院本科生出国（境）学习交换生或交流生申请表》</w:t>
      </w:r>
      <w:r>
        <w:rPr>
          <w:rFonts w:hint="eastAsia"/>
          <w:b/>
          <w:color w:val="333333"/>
          <w:sz w:val="24"/>
          <w:szCs w:val="24"/>
        </w:rPr>
        <w:t>和</w:t>
      </w:r>
      <w:r>
        <w:rPr>
          <w:rFonts w:hint="eastAsia"/>
          <w:b/>
          <w:bCs/>
          <w:color w:val="333333"/>
          <w:sz w:val="24"/>
          <w:szCs w:val="24"/>
        </w:rPr>
        <w:t>《学生赴台交流承诺书及家长同意书》纸质版各</w:t>
      </w:r>
      <w:r>
        <w:rPr>
          <w:rFonts w:hint="eastAsia"/>
          <w:b/>
          <w:bCs/>
          <w:color w:val="333333"/>
          <w:sz w:val="24"/>
          <w:szCs w:val="24"/>
        </w:rPr>
        <w:lastRenderedPageBreak/>
        <w:t>一份</w:t>
      </w:r>
      <w:r>
        <w:rPr>
          <w:rFonts w:hint="eastAsia"/>
          <w:color w:val="333333"/>
          <w:sz w:val="24"/>
          <w:szCs w:val="24"/>
        </w:rPr>
        <w:t>交至</w:t>
      </w:r>
      <w:r>
        <w:rPr>
          <w:rFonts w:hint="eastAsia"/>
          <w:b/>
          <w:bCs/>
          <w:color w:val="333333"/>
          <w:sz w:val="24"/>
          <w:szCs w:val="24"/>
        </w:rPr>
        <w:t>图书馆</w:t>
      </w:r>
      <w:r w:rsidR="00C552D9">
        <w:rPr>
          <w:b/>
          <w:bCs/>
          <w:color w:val="333333"/>
          <w:sz w:val="24"/>
          <w:szCs w:val="24"/>
        </w:rPr>
        <w:t>815</w:t>
      </w:r>
      <w:r w:rsidR="005076F9">
        <w:rPr>
          <w:rFonts w:hint="eastAsia"/>
          <w:b/>
          <w:bCs/>
          <w:color w:val="333333"/>
          <w:sz w:val="24"/>
          <w:szCs w:val="24"/>
        </w:rPr>
        <w:t>港澳台事务办公室</w:t>
      </w:r>
      <w:r>
        <w:rPr>
          <w:rFonts w:hint="eastAsia"/>
          <w:b/>
          <w:bCs/>
          <w:color w:val="333333"/>
          <w:sz w:val="24"/>
          <w:szCs w:val="24"/>
        </w:rPr>
        <w:t>芦老师，</w:t>
      </w:r>
      <w:r>
        <w:rPr>
          <w:rFonts w:hint="eastAsia"/>
          <w:bCs/>
          <w:color w:val="333333"/>
          <w:sz w:val="24"/>
          <w:szCs w:val="24"/>
        </w:rPr>
        <w:t>同时将</w:t>
      </w:r>
      <w:r>
        <w:rPr>
          <w:color w:val="333333"/>
          <w:sz w:val="24"/>
          <w:szCs w:val="24"/>
        </w:rPr>
        <w:t xml:space="preserve"> </w:t>
      </w:r>
      <w:r w:rsidR="00981CD0">
        <w:rPr>
          <w:rFonts w:hint="eastAsia"/>
          <w:color w:val="333333"/>
          <w:sz w:val="24"/>
          <w:szCs w:val="24"/>
        </w:rPr>
        <w:t>2</w:t>
      </w:r>
      <w:r>
        <w:rPr>
          <w:rFonts w:hint="eastAsia"/>
          <w:color w:val="333333"/>
          <w:sz w:val="24"/>
          <w:szCs w:val="24"/>
        </w:rPr>
        <w:t>所大学要求的学生报名资料交至</w:t>
      </w:r>
      <w:r>
        <w:rPr>
          <w:rFonts w:hint="eastAsia"/>
          <w:b/>
          <w:color w:val="333333"/>
          <w:sz w:val="24"/>
          <w:szCs w:val="24"/>
        </w:rPr>
        <w:t>图书馆</w:t>
      </w:r>
      <w:r w:rsidR="00C552D9">
        <w:rPr>
          <w:b/>
          <w:color w:val="333333"/>
          <w:sz w:val="24"/>
          <w:szCs w:val="24"/>
        </w:rPr>
        <w:t>815</w:t>
      </w:r>
      <w:r w:rsidR="00393989">
        <w:rPr>
          <w:rFonts w:hint="eastAsia"/>
          <w:b/>
          <w:color w:val="333333"/>
          <w:sz w:val="24"/>
          <w:szCs w:val="24"/>
        </w:rPr>
        <w:t>李</w:t>
      </w:r>
      <w:r>
        <w:rPr>
          <w:rFonts w:hint="eastAsia"/>
          <w:b/>
          <w:color w:val="333333"/>
          <w:sz w:val="24"/>
          <w:szCs w:val="24"/>
        </w:rPr>
        <w:t>老师处</w:t>
      </w:r>
      <w:r>
        <w:rPr>
          <w:rFonts w:hint="eastAsia"/>
          <w:color w:val="333333"/>
          <w:sz w:val="24"/>
          <w:szCs w:val="24"/>
        </w:rPr>
        <w:t>。</w:t>
      </w:r>
    </w:p>
    <w:p w:rsidR="009267E4" w:rsidRDefault="009267E4" w:rsidP="009267E4">
      <w:pPr>
        <w:spacing w:line="440" w:lineRule="exact"/>
        <w:ind w:firstLine="480"/>
        <w:rPr>
          <w:b/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（三）赴台交流学生须知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</w:t>
      </w:r>
      <w:r>
        <w:rPr>
          <w:rFonts w:hint="eastAsia"/>
          <w:b/>
          <w:bCs/>
          <w:color w:val="333333"/>
          <w:sz w:val="24"/>
          <w:szCs w:val="24"/>
        </w:rPr>
        <w:t>学生联系各学院负责选课教师选课，填写《北京理工大学珠海学院出国（境）学习课程对应及学分认定表》</w:t>
      </w:r>
      <w:r>
        <w:rPr>
          <w:rFonts w:hint="eastAsia"/>
          <w:color w:val="333333"/>
          <w:sz w:val="24"/>
          <w:szCs w:val="24"/>
        </w:rPr>
        <w:t>。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</w:t>
      </w:r>
      <w:r>
        <w:rPr>
          <w:rFonts w:hint="eastAsia"/>
          <w:color w:val="333333"/>
          <w:sz w:val="24"/>
          <w:szCs w:val="24"/>
        </w:rPr>
        <w:t>关于办理课程免听手续及学分确认表事宜，请咨询教务处和专业学院。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</w:t>
      </w:r>
      <w:r>
        <w:rPr>
          <w:rFonts w:hint="eastAsia"/>
          <w:color w:val="333333"/>
          <w:sz w:val="24"/>
          <w:szCs w:val="24"/>
        </w:rPr>
        <w:t>关于赴台手续办理事宜，请咨询</w:t>
      </w:r>
      <w:r w:rsidR="00180E31">
        <w:rPr>
          <w:rFonts w:hint="eastAsia"/>
          <w:color w:val="333333"/>
          <w:sz w:val="24"/>
          <w:szCs w:val="24"/>
        </w:rPr>
        <w:t>港澳台事务办公室</w:t>
      </w:r>
      <w:r>
        <w:rPr>
          <w:rFonts w:hint="eastAsia"/>
          <w:color w:val="333333"/>
          <w:sz w:val="24"/>
          <w:szCs w:val="24"/>
        </w:rPr>
        <w:t>。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rFonts w:hint="eastAsia"/>
          <w:b/>
          <w:bCs/>
          <w:color w:val="333333"/>
          <w:sz w:val="24"/>
          <w:szCs w:val="24"/>
        </w:rPr>
        <w:t>（四）咨询电话：</w:t>
      </w:r>
      <w:r>
        <w:rPr>
          <w:b/>
          <w:bCs/>
          <w:color w:val="333333"/>
          <w:sz w:val="24"/>
          <w:szCs w:val="24"/>
        </w:rPr>
        <w:t xml:space="preserve">3622775 </w:t>
      </w:r>
    </w:p>
    <w:p w:rsidR="009267E4" w:rsidRDefault="007418A5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港澳台事务办公室</w:t>
      </w:r>
      <w:r w:rsidR="009267E4">
        <w:rPr>
          <w:color w:val="333333"/>
          <w:sz w:val="24"/>
          <w:szCs w:val="24"/>
        </w:rPr>
        <w:t xml:space="preserve"> </w:t>
      </w:r>
      <w:r w:rsidR="009267E4">
        <w:rPr>
          <w:rFonts w:hint="eastAsia"/>
          <w:color w:val="333333"/>
          <w:sz w:val="24"/>
          <w:szCs w:val="24"/>
        </w:rPr>
        <w:t>芦老师</w:t>
      </w:r>
    </w:p>
    <w:p w:rsidR="009267E4" w:rsidRDefault="009267E4" w:rsidP="009267E4">
      <w:pPr>
        <w:spacing w:line="440" w:lineRule="exact"/>
        <w:ind w:firstLine="480"/>
        <w:rPr>
          <w:color w:val="333333"/>
          <w:sz w:val="24"/>
          <w:szCs w:val="24"/>
        </w:rPr>
      </w:pPr>
      <w:r>
        <w:rPr>
          <w:rFonts w:hint="eastAsia"/>
          <w:b/>
          <w:bCs/>
          <w:color w:val="333333"/>
          <w:sz w:val="24"/>
          <w:szCs w:val="24"/>
        </w:rPr>
        <w:t>（五）台湾交流项目大学网址</w:t>
      </w:r>
    </w:p>
    <w:p w:rsidR="009267E4" w:rsidRDefault="009267E4" w:rsidP="009267E4">
      <w:pPr>
        <w:spacing w:line="440" w:lineRule="exact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东海大学网址：</w:t>
      </w:r>
      <w:hyperlink r:id="rId7" w:history="1">
        <w:r>
          <w:rPr>
            <w:rStyle w:val="a5"/>
            <w:sz w:val="24"/>
            <w:szCs w:val="24"/>
          </w:rPr>
          <w:t>http://www.thu.edu.tw/</w:t>
        </w:r>
      </w:hyperlink>
      <w:r>
        <w:rPr>
          <w:color w:val="333333"/>
          <w:sz w:val="24"/>
          <w:szCs w:val="24"/>
        </w:rPr>
        <w:t xml:space="preserve"> </w:t>
      </w:r>
    </w:p>
    <w:p w:rsidR="009267E4" w:rsidRDefault="009267E4" w:rsidP="009267E4">
      <w:pPr>
        <w:spacing w:line="440" w:lineRule="exact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亚洲大学网址：</w:t>
      </w:r>
      <w:hyperlink r:id="rId8" w:history="1">
        <w:r>
          <w:rPr>
            <w:rStyle w:val="a5"/>
            <w:sz w:val="24"/>
            <w:szCs w:val="24"/>
          </w:rPr>
          <w:t>http://www.asia.edu.tw/</w:t>
        </w:r>
      </w:hyperlink>
      <w:r>
        <w:rPr>
          <w:color w:val="333333"/>
          <w:sz w:val="24"/>
          <w:szCs w:val="24"/>
        </w:rPr>
        <w:t xml:space="preserve"> </w:t>
      </w:r>
    </w:p>
    <w:p w:rsidR="009267E4" w:rsidRDefault="009267E4" w:rsidP="009267E4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267E4" w:rsidRDefault="009267E4" w:rsidP="009267E4">
      <w:pPr>
        <w:widowControl/>
        <w:spacing w:before="100" w:beforeAutospacing="1" w:after="100" w:afterAutospacing="1" w:line="360" w:lineRule="exact"/>
        <w:jc w:val="left"/>
        <w:rPr>
          <w:sz w:val="24"/>
          <w:szCs w:val="24"/>
        </w:rPr>
      </w:pPr>
    </w:p>
    <w:p w:rsidR="009267E4" w:rsidRDefault="009267E4" w:rsidP="009267E4">
      <w:pPr>
        <w:widowControl/>
        <w:spacing w:before="100" w:beforeAutospacing="1" w:after="100" w:afterAutospacing="1"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港澳台事务办公室</w:t>
      </w:r>
    </w:p>
    <w:p w:rsidR="009267E4" w:rsidRDefault="009267E4" w:rsidP="009267E4">
      <w:pPr>
        <w:widowControl/>
        <w:spacing w:before="100" w:beforeAutospacing="1" w:after="100" w:afterAutospacing="1" w:line="36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3A6C1E">
        <w:rPr>
          <w:rFonts w:ascii="Times New Roman" w:hAnsi="Times New Roman" w:hint="eastAsia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年</w:t>
      </w:r>
      <w:r w:rsidR="00F7453B"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int="eastAsia"/>
          <w:sz w:val="24"/>
          <w:szCs w:val="24"/>
        </w:rPr>
        <w:t>月</w:t>
      </w:r>
      <w:r w:rsidR="00F7453B"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int="eastAsia"/>
          <w:sz w:val="24"/>
          <w:szCs w:val="24"/>
        </w:rPr>
        <w:t>日</w:t>
      </w:r>
    </w:p>
    <w:p w:rsidR="00607E43" w:rsidRPr="009267E4" w:rsidRDefault="00607E43"/>
    <w:sectPr w:rsidR="00607E43" w:rsidRPr="009267E4" w:rsidSect="00D4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A88" w:rsidRDefault="00CD6A88" w:rsidP="009267E4">
      <w:r>
        <w:separator/>
      </w:r>
    </w:p>
  </w:endnote>
  <w:endnote w:type="continuationSeparator" w:id="1">
    <w:p w:rsidR="00CD6A88" w:rsidRDefault="00CD6A88" w:rsidP="0092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A88" w:rsidRDefault="00CD6A88" w:rsidP="009267E4">
      <w:r>
        <w:separator/>
      </w:r>
    </w:p>
  </w:footnote>
  <w:footnote w:type="continuationSeparator" w:id="1">
    <w:p w:rsidR="00CD6A88" w:rsidRDefault="00CD6A88" w:rsidP="0092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CD9"/>
    <w:multiLevelType w:val="hybridMultilevel"/>
    <w:tmpl w:val="15FA7CA4"/>
    <w:lvl w:ilvl="0" w:tplc="EA348468">
      <w:start w:val="1"/>
      <w:numFmt w:val="japaneseCounting"/>
      <w:lvlText w:val="%1、"/>
      <w:lvlJc w:val="left"/>
      <w:pPr>
        <w:ind w:left="480" w:hanging="48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7E4"/>
    <w:rsid w:val="00002063"/>
    <w:rsid w:val="00002D34"/>
    <w:rsid w:val="0000533B"/>
    <w:rsid w:val="000111EA"/>
    <w:rsid w:val="000266F1"/>
    <w:rsid w:val="00027129"/>
    <w:rsid w:val="00034A5B"/>
    <w:rsid w:val="00047DB3"/>
    <w:rsid w:val="000505E7"/>
    <w:rsid w:val="000515AF"/>
    <w:rsid w:val="0005532E"/>
    <w:rsid w:val="000575DC"/>
    <w:rsid w:val="00072F4B"/>
    <w:rsid w:val="00082A69"/>
    <w:rsid w:val="000B2FEF"/>
    <w:rsid w:val="000B32E8"/>
    <w:rsid w:val="000C75FB"/>
    <w:rsid w:val="000D5746"/>
    <w:rsid w:val="000F704C"/>
    <w:rsid w:val="00100BB6"/>
    <w:rsid w:val="0011125D"/>
    <w:rsid w:val="00115B8C"/>
    <w:rsid w:val="00115FD3"/>
    <w:rsid w:val="001160B9"/>
    <w:rsid w:val="0013200F"/>
    <w:rsid w:val="001410A1"/>
    <w:rsid w:val="001414CA"/>
    <w:rsid w:val="00154DF3"/>
    <w:rsid w:val="00156DBD"/>
    <w:rsid w:val="001617A2"/>
    <w:rsid w:val="00163E66"/>
    <w:rsid w:val="00164770"/>
    <w:rsid w:val="00165BAD"/>
    <w:rsid w:val="00172196"/>
    <w:rsid w:val="00177E79"/>
    <w:rsid w:val="00180E31"/>
    <w:rsid w:val="00185ACA"/>
    <w:rsid w:val="00187654"/>
    <w:rsid w:val="00187ED7"/>
    <w:rsid w:val="00196A14"/>
    <w:rsid w:val="001A316A"/>
    <w:rsid w:val="001A5FC8"/>
    <w:rsid w:val="001B5FA9"/>
    <w:rsid w:val="001C0859"/>
    <w:rsid w:val="001C1826"/>
    <w:rsid w:val="001C2B50"/>
    <w:rsid w:val="001C608B"/>
    <w:rsid w:val="001D0794"/>
    <w:rsid w:val="001D2B82"/>
    <w:rsid w:val="001E1259"/>
    <w:rsid w:val="001F1E9C"/>
    <w:rsid w:val="001F43D0"/>
    <w:rsid w:val="002258F0"/>
    <w:rsid w:val="00226A82"/>
    <w:rsid w:val="00231604"/>
    <w:rsid w:val="00233C84"/>
    <w:rsid w:val="00234271"/>
    <w:rsid w:val="00246054"/>
    <w:rsid w:val="00260C40"/>
    <w:rsid w:val="00272361"/>
    <w:rsid w:val="00281634"/>
    <w:rsid w:val="002817F7"/>
    <w:rsid w:val="00281911"/>
    <w:rsid w:val="00282250"/>
    <w:rsid w:val="002838C6"/>
    <w:rsid w:val="002938C8"/>
    <w:rsid w:val="002A4C1B"/>
    <w:rsid w:val="002B6B13"/>
    <w:rsid w:val="002C53ED"/>
    <w:rsid w:val="002C6353"/>
    <w:rsid w:val="002D0D4D"/>
    <w:rsid w:val="002D5190"/>
    <w:rsid w:val="002E0EB0"/>
    <w:rsid w:val="002F0D57"/>
    <w:rsid w:val="00322A6F"/>
    <w:rsid w:val="00323928"/>
    <w:rsid w:val="00337228"/>
    <w:rsid w:val="003424C3"/>
    <w:rsid w:val="00370137"/>
    <w:rsid w:val="0037262C"/>
    <w:rsid w:val="0037457F"/>
    <w:rsid w:val="00374885"/>
    <w:rsid w:val="003761BB"/>
    <w:rsid w:val="00381913"/>
    <w:rsid w:val="003930A3"/>
    <w:rsid w:val="00393989"/>
    <w:rsid w:val="003972D5"/>
    <w:rsid w:val="003A30EB"/>
    <w:rsid w:val="003A6C1E"/>
    <w:rsid w:val="003A72EF"/>
    <w:rsid w:val="003B31C8"/>
    <w:rsid w:val="003B664A"/>
    <w:rsid w:val="003C082E"/>
    <w:rsid w:val="003D1873"/>
    <w:rsid w:val="003E6EE6"/>
    <w:rsid w:val="003F019A"/>
    <w:rsid w:val="003F4DAF"/>
    <w:rsid w:val="003F7440"/>
    <w:rsid w:val="00404FCF"/>
    <w:rsid w:val="00406BF4"/>
    <w:rsid w:val="00407C9A"/>
    <w:rsid w:val="00411567"/>
    <w:rsid w:val="00416253"/>
    <w:rsid w:val="00417C92"/>
    <w:rsid w:val="00420152"/>
    <w:rsid w:val="004206FD"/>
    <w:rsid w:val="0043538F"/>
    <w:rsid w:val="004463FE"/>
    <w:rsid w:val="00455D9C"/>
    <w:rsid w:val="00461762"/>
    <w:rsid w:val="00464207"/>
    <w:rsid w:val="004675A0"/>
    <w:rsid w:val="00470989"/>
    <w:rsid w:val="00480065"/>
    <w:rsid w:val="004821C1"/>
    <w:rsid w:val="00485E31"/>
    <w:rsid w:val="00486174"/>
    <w:rsid w:val="0049674D"/>
    <w:rsid w:val="004A3879"/>
    <w:rsid w:val="004D3282"/>
    <w:rsid w:val="004D4A1A"/>
    <w:rsid w:val="004D4F7F"/>
    <w:rsid w:val="004D7AF4"/>
    <w:rsid w:val="004E2082"/>
    <w:rsid w:val="004E6DEF"/>
    <w:rsid w:val="0050361F"/>
    <w:rsid w:val="0050491A"/>
    <w:rsid w:val="00506655"/>
    <w:rsid w:val="005076F9"/>
    <w:rsid w:val="00516501"/>
    <w:rsid w:val="00521090"/>
    <w:rsid w:val="00521843"/>
    <w:rsid w:val="005308E1"/>
    <w:rsid w:val="00532251"/>
    <w:rsid w:val="00532D32"/>
    <w:rsid w:val="00533A87"/>
    <w:rsid w:val="005520F0"/>
    <w:rsid w:val="00553218"/>
    <w:rsid w:val="00555354"/>
    <w:rsid w:val="00555E29"/>
    <w:rsid w:val="005574BB"/>
    <w:rsid w:val="0056607A"/>
    <w:rsid w:val="00577E79"/>
    <w:rsid w:val="00594316"/>
    <w:rsid w:val="00594934"/>
    <w:rsid w:val="005A0C84"/>
    <w:rsid w:val="005A1474"/>
    <w:rsid w:val="005A73AB"/>
    <w:rsid w:val="005B0C33"/>
    <w:rsid w:val="005B266C"/>
    <w:rsid w:val="005B3427"/>
    <w:rsid w:val="005B7A9B"/>
    <w:rsid w:val="005C2926"/>
    <w:rsid w:val="005D2867"/>
    <w:rsid w:val="005D3C73"/>
    <w:rsid w:val="005E01FF"/>
    <w:rsid w:val="005E7ADC"/>
    <w:rsid w:val="00607E43"/>
    <w:rsid w:val="0062007A"/>
    <w:rsid w:val="00633F7E"/>
    <w:rsid w:val="00646A81"/>
    <w:rsid w:val="00647923"/>
    <w:rsid w:val="0066134A"/>
    <w:rsid w:val="00676004"/>
    <w:rsid w:val="00680A2B"/>
    <w:rsid w:val="00687118"/>
    <w:rsid w:val="006A57AC"/>
    <w:rsid w:val="006B6E86"/>
    <w:rsid w:val="006C01E2"/>
    <w:rsid w:val="006C5A41"/>
    <w:rsid w:val="006C718B"/>
    <w:rsid w:val="006D1596"/>
    <w:rsid w:val="006D15F1"/>
    <w:rsid w:val="006D2CC4"/>
    <w:rsid w:val="006E211C"/>
    <w:rsid w:val="006F0AC4"/>
    <w:rsid w:val="006F43CC"/>
    <w:rsid w:val="007103E1"/>
    <w:rsid w:val="0071579F"/>
    <w:rsid w:val="00716676"/>
    <w:rsid w:val="00717EA0"/>
    <w:rsid w:val="00731F47"/>
    <w:rsid w:val="00735036"/>
    <w:rsid w:val="00737BFD"/>
    <w:rsid w:val="007402DC"/>
    <w:rsid w:val="007418A5"/>
    <w:rsid w:val="0074223A"/>
    <w:rsid w:val="007446C2"/>
    <w:rsid w:val="0074472B"/>
    <w:rsid w:val="00752545"/>
    <w:rsid w:val="00767174"/>
    <w:rsid w:val="00771748"/>
    <w:rsid w:val="007755A7"/>
    <w:rsid w:val="00783731"/>
    <w:rsid w:val="007903DD"/>
    <w:rsid w:val="007912A5"/>
    <w:rsid w:val="0079149F"/>
    <w:rsid w:val="00797A50"/>
    <w:rsid w:val="007A69C9"/>
    <w:rsid w:val="007B1D7D"/>
    <w:rsid w:val="007B5378"/>
    <w:rsid w:val="007B6420"/>
    <w:rsid w:val="007C23A8"/>
    <w:rsid w:val="007D2D3E"/>
    <w:rsid w:val="007D43ED"/>
    <w:rsid w:val="007E0551"/>
    <w:rsid w:val="007E677E"/>
    <w:rsid w:val="007F0A69"/>
    <w:rsid w:val="007F3DD4"/>
    <w:rsid w:val="008044C9"/>
    <w:rsid w:val="00806ED9"/>
    <w:rsid w:val="008100EF"/>
    <w:rsid w:val="00814548"/>
    <w:rsid w:val="00816AB5"/>
    <w:rsid w:val="00822FD5"/>
    <w:rsid w:val="008243B0"/>
    <w:rsid w:val="00825428"/>
    <w:rsid w:val="008264B3"/>
    <w:rsid w:val="00835392"/>
    <w:rsid w:val="008432F3"/>
    <w:rsid w:val="00850C2F"/>
    <w:rsid w:val="00854415"/>
    <w:rsid w:val="00865782"/>
    <w:rsid w:val="0086602D"/>
    <w:rsid w:val="00872049"/>
    <w:rsid w:val="00876CC0"/>
    <w:rsid w:val="008770BC"/>
    <w:rsid w:val="00884C9A"/>
    <w:rsid w:val="00886844"/>
    <w:rsid w:val="0089100D"/>
    <w:rsid w:val="00893A50"/>
    <w:rsid w:val="00893A86"/>
    <w:rsid w:val="0089526C"/>
    <w:rsid w:val="008962CB"/>
    <w:rsid w:val="008B49A6"/>
    <w:rsid w:val="008B51B6"/>
    <w:rsid w:val="008C03FA"/>
    <w:rsid w:val="008C0C79"/>
    <w:rsid w:val="008C0DAB"/>
    <w:rsid w:val="008C148D"/>
    <w:rsid w:val="008E7A10"/>
    <w:rsid w:val="008E7C1D"/>
    <w:rsid w:val="008F4DFC"/>
    <w:rsid w:val="00906218"/>
    <w:rsid w:val="00915051"/>
    <w:rsid w:val="00916BC1"/>
    <w:rsid w:val="00923700"/>
    <w:rsid w:val="00926676"/>
    <w:rsid w:val="009267C2"/>
    <w:rsid w:val="009267E4"/>
    <w:rsid w:val="00940333"/>
    <w:rsid w:val="00942463"/>
    <w:rsid w:val="009434C0"/>
    <w:rsid w:val="00955F56"/>
    <w:rsid w:val="0096616E"/>
    <w:rsid w:val="00981CD0"/>
    <w:rsid w:val="009838F7"/>
    <w:rsid w:val="0098505B"/>
    <w:rsid w:val="00987C87"/>
    <w:rsid w:val="009947EC"/>
    <w:rsid w:val="009A7F02"/>
    <w:rsid w:val="009B7EE8"/>
    <w:rsid w:val="009C0CA1"/>
    <w:rsid w:val="009C41B0"/>
    <w:rsid w:val="009D19CB"/>
    <w:rsid w:val="009D5251"/>
    <w:rsid w:val="009D66D9"/>
    <w:rsid w:val="009E2ABB"/>
    <w:rsid w:val="009F4BAD"/>
    <w:rsid w:val="00A005A7"/>
    <w:rsid w:val="00A014D5"/>
    <w:rsid w:val="00A0567E"/>
    <w:rsid w:val="00A05FE2"/>
    <w:rsid w:val="00A149C6"/>
    <w:rsid w:val="00A154CF"/>
    <w:rsid w:val="00A16E62"/>
    <w:rsid w:val="00A17085"/>
    <w:rsid w:val="00A22AED"/>
    <w:rsid w:val="00A24766"/>
    <w:rsid w:val="00A3196C"/>
    <w:rsid w:val="00A32741"/>
    <w:rsid w:val="00A575B4"/>
    <w:rsid w:val="00A61891"/>
    <w:rsid w:val="00A772DC"/>
    <w:rsid w:val="00A97530"/>
    <w:rsid w:val="00AA46D1"/>
    <w:rsid w:val="00AB1361"/>
    <w:rsid w:val="00AB7502"/>
    <w:rsid w:val="00AC19EA"/>
    <w:rsid w:val="00AC3868"/>
    <w:rsid w:val="00AC5416"/>
    <w:rsid w:val="00AD0F1E"/>
    <w:rsid w:val="00AD3EA3"/>
    <w:rsid w:val="00AD492C"/>
    <w:rsid w:val="00AE2380"/>
    <w:rsid w:val="00AE3C5B"/>
    <w:rsid w:val="00AE75B8"/>
    <w:rsid w:val="00AF029C"/>
    <w:rsid w:val="00AF0612"/>
    <w:rsid w:val="00B02CDD"/>
    <w:rsid w:val="00B06A2C"/>
    <w:rsid w:val="00B1792C"/>
    <w:rsid w:val="00B33879"/>
    <w:rsid w:val="00B53553"/>
    <w:rsid w:val="00B62114"/>
    <w:rsid w:val="00B670A0"/>
    <w:rsid w:val="00B758A8"/>
    <w:rsid w:val="00B82CB3"/>
    <w:rsid w:val="00B8717C"/>
    <w:rsid w:val="00B9321A"/>
    <w:rsid w:val="00B93B4F"/>
    <w:rsid w:val="00BB093E"/>
    <w:rsid w:val="00BC196B"/>
    <w:rsid w:val="00BC788A"/>
    <w:rsid w:val="00BD7DFD"/>
    <w:rsid w:val="00BE0516"/>
    <w:rsid w:val="00BE0C83"/>
    <w:rsid w:val="00BE429E"/>
    <w:rsid w:val="00BF328C"/>
    <w:rsid w:val="00BF7F54"/>
    <w:rsid w:val="00C1493C"/>
    <w:rsid w:val="00C1551E"/>
    <w:rsid w:val="00C31B70"/>
    <w:rsid w:val="00C3228E"/>
    <w:rsid w:val="00C32C3F"/>
    <w:rsid w:val="00C37634"/>
    <w:rsid w:val="00C40141"/>
    <w:rsid w:val="00C42F3D"/>
    <w:rsid w:val="00C4473C"/>
    <w:rsid w:val="00C52B03"/>
    <w:rsid w:val="00C52FA1"/>
    <w:rsid w:val="00C552D9"/>
    <w:rsid w:val="00C60EEE"/>
    <w:rsid w:val="00C67555"/>
    <w:rsid w:val="00C7268D"/>
    <w:rsid w:val="00C87800"/>
    <w:rsid w:val="00C90DA0"/>
    <w:rsid w:val="00C9665F"/>
    <w:rsid w:val="00CA3913"/>
    <w:rsid w:val="00CB1726"/>
    <w:rsid w:val="00CC0AF2"/>
    <w:rsid w:val="00CC38D8"/>
    <w:rsid w:val="00CD6A88"/>
    <w:rsid w:val="00CE130C"/>
    <w:rsid w:val="00CE625A"/>
    <w:rsid w:val="00CF313D"/>
    <w:rsid w:val="00CF4429"/>
    <w:rsid w:val="00CF7B38"/>
    <w:rsid w:val="00D00900"/>
    <w:rsid w:val="00D017C4"/>
    <w:rsid w:val="00D04329"/>
    <w:rsid w:val="00D06FFF"/>
    <w:rsid w:val="00D1147C"/>
    <w:rsid w:val="00D16169"/>
    <w:rsid w:val="00D17358"/>
    <w:rsid w:val="00D268CF"/>
    <w:rsid w:val="00D277C6"/>
    <w:rsid w:val="00D27888"/>
    <w:rsid w:val="00D42EEC"/>
    <w:rsid w:val="00D47853"/>
    <w:rsid w:val="00D60833"/>
    <w:rsid w:val="00D64EA1"/>
    <w:rsid w:val="00D66529"/>
    <w:rsid w:val="00D83DBF"/>
    <w:rsid w:val="00D91C44"/>
    <w:rsid w:val="00D94BC0"/>
    <w:rsid w:val="00DA07FB"/>
    <w:rsid w:val="00DA1B6F"/>
    <w:rsid w:val="00DA59A7"/>
    <w:rsid w:val="00DB1EF0"/>
    <w:rsid w:val="00DB2FD9"/>
    <w:rsid w:val="00DC5715"/>
    <w:rsid w:val="00DC5D20"/>
    <w:rsid w:val="00DC7F08"/>
    <w:rsid w:val="00DD047F"/>
    <w:rsid w:val="00DD387A"/>
    <w:rsid w:val="00DE5349"/>
    <w:rsid w:val="00DF09F9"/>
    <w:rsid w:val="00DF3813"/>
    <w:rsid w:val="00E05FD3"/>
    <w:rsid w:val="00E11F69"/>
    <w:rsid w:val="00E1499E"/>
    <w:rsid w:val="00E179AE"/>
    <w:rsid w:val="00E217E1"/>
    <w:rsid w:val="00E22F4B"/>
    <w:rsid w:val="00E230E1"/>
    <w:rsid w:val="00E27F55"/>
    <w:rsid w:val="00E320FB"/>
    <w:rsid w:val="00E332BA"/>
    <w:rsid w:val="00E36FD7"/>
    <w:rsid w:val="00E41164"/>
    <w:rsid w:val="00E416BE"/>
    <w:rsid w:val="00E42816"/>
    <w:rsid w:val="00E43E26"/>
    <w:rsid w:val="00E44B43"/>
    <w:rsid w:val="00E47A07"/>
    <w:rsid w:val="00E57B00"/>
    <w:rsid w:val="00E703F0"/>
    <w:rsid w:val="00E738BF"/>
    <w:rsid w:val="00E7626E"/>
    <w:rsid w:val="00E829B0"/>
    <w:rsid w:val="00E933C1"/>
    <w:rsid w:val="00E963BB"/>
    <w:rsid w:val="00EA0C06"/>
    <w:rsid w:val="00EA7561"/>
    <w:rsid w:val="00EA798D"/>
    <w:rsid w:val="00EA7BB7"/>
    <w:rsid w:val="00EB07A4"/>
    <w:rsid w:val="00ED0CAF"/>
    <w:rsid w:val="00ED1DF2"/>
    <w:rsid w:val="00EE00AC"/>
    <w:rsid w:val="00EE26BE"/>
    <w:rsid w:val="00EE4C48"/>
    <w:rsid w:val="00EE6901"/>
    <w:rsid w:val="00EE790F"/>
    <w:rsid w:val="00F0772B"/>
    <w:rsid w:val="00F07ACF"/>
    <w:rsid w:val="00F220C9"/>
    <w:rsid w:val="00F2493D"/>
    <w:rsid w:val="00F36456"/>
    <w:rsid w:val="00F40B34"/>
    <w:rsid w:val="00F5378B"/>
    <w:rsid w:val="00F555EA"/>
    <w:rsid w:val="00F56F21"/>
    <w:rsid w:val="00F65E97"/>
    <w:rsid w:val="00F70B14"/>
    <w:rsid w:val="00F7453B"/>
    <w:rsid w:val="00F74A15"/>
    <w:rsid w:val="00F775FF"/>
    <w:rsid w:val="00F80956"/>
    <w:rsid w:val="00F90626"/>
    <w:rsid w:val="00F94CB2"/>
    <w:rsid w:val="00F97916"/>
    <w:rsid w:val="00FA38A9"/>
    <w:rsid w:val="00FB15F0"/>
    <w:rsid w:val="00FB1AE0"/>
    <w:rsid w:val="00FB73FC"/>
    <w:rsid w:val="00FC2439"/>
    <w:rsid w:val="00FC3DD6"/>
    <w:rsid w:val="00FD5E08"/>
    <w:rsid w:val="00FD751D"/>
    <w:rsid w:val="00FE242F"/>
    <w:rsid w:val="00FF094E"/>
    <w:rsid w:val="00FF2090"/>
    <w:rsid w:val="00FF215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7E4"/>
    <w:rPr>
      <w:sz w:val="18"/>
      <w:szCs w:val="18"/>
    </w:rPr>
  </w:style>
  <w:style w:type="character" w:styleId="a5">
    <w:name w:val="Hyperlink"/>
    <w:basedOn w:val="a0"/>
    <w:uiPriority w:val="99"/>
    <w:unhideWhenUsed/>
    <w:rsid w:val="009267E4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9267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芦芳</dc:creator>
  <cp:keywords/>
  <dc:description/>
  <cp:lastModifiedBy>谢卓艺</cp:lastModifiedBy>
  <cp:revision>37</cp:revision>
  <cp:lastPrinted>2017-10-10T01:53:00Z</cp:lastPrinted>
  <dcterms:created xsi:type="dcterms:W3CDTF">2016-04-07T02:41:00Z</dcterms:created>
  <dcterms:modified xsi:type="dcterms:W3CDTF">2018-10-17T07:18:00Z</dcterms:modified>
</cp:coreProperties>
</file>